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E0" w:rsidRPr="00EA4702" w:rsidRDefault="00AA2EE0" w:rsidP="00AA2EE0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EA4702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Экзамен по английскому языку в  9 классе</w:t>
      </w:r>
    </w:p>
    <w:p w:rsidR="00AA2EE0" w:rsidRPr="00EA4702" w:rsidRDefault="00AA2EE0" w:rsidP="00AA2EE0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EA4702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из 2-х частей: письменная и устная</w:t>
      </w:r>
    </w:p>
    <w:p w:rsidR="00AA2EE0" w:rsidRPr="00AA2EE0" w:rsidRDefault="00AA2EE0" w:rsidP="00AA2EE0">
      <w:pPr>
        <w:keepNext/>
        <w:keepLines/>
        <w:tabs>
          <w:tab w:val="num" w:pos="1077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ОГЭ -2016 по иностранным языкам</w:t>
      </w:r>
    </w:p>
    <w:p w:rsidR="00AA2EE0" w:rsidRPr="00AA2EE0" w:rsidRDefault="00AA2EE0" w:rsidP="00AA2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времени нахождения в ППЭ участников ОГЭ по иностранным языкам ОИВ принимает решение о выборе одной из схем организации проведения экзамена для всех участников ОГЭ по иностранным языкам</w:t>
      </w:r>
      <w:r w:rsidRPr="00AA2EE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EE0" w:rsidRPr="00AA2EE0" w:rsidRDefault="00AA2EE0" w:rsidP="00AA2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экзамена по иностранным языкам (одновременно письменная часть и устная часть (раздел «Говорение»)  в один из дней, предусмотренных расписанием; </w:t>
      </w:r>
    </w:p>
    <w:p w:rsidR="00AA2EE0" w:rsidRPr="00AA2EE0" w:rsidRDefault="00AA2EE0" w:rsidP="00AA2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экзамена по иностранным языкам (одновременно письменная часть и устная часть раздел «Говорение»)  в два дня, предусмотренных расписанием; </w:t>
      </w:r>
    </w:p>
    <w:p w:rsidR="00AA2EE0" w:rsidRPr="00AA2EE0" w:rsidRDefault="00AA2EE0" w:rsidP="00AA2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письменной части экзамена в один день, а устной части (раздел «Говорение») -  в другой день, предусмотренный расписанием. </w:t>
      </w:r>
    </w:p>
    <w:p w:rsidR="00AA2EE0" w:rsidRPr="00AA2EE0" w:rsidRDefault="00AA2EE0" w:rsidP="00AA2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E0" w:rsidRPr="00AA2EE0" w:rsidRDefault="00AA2EE0" w:rsidP="00AA2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ОГЭ по иностранным языкам в письменной форме</w:t>
      </w:r>
    </w:p>
    <w:p w:rsidR="00AA2EE0" w:rsidRPr="00AA2EE0" w:rsidRDefault="00AA2EE0" w:rsidP="00AA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ОГЭ по иностранным языкам в экзамен включается раздел «</w:t>
      </w:r>
      <w:proofErr w:type="spellStart"/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Аудирование</w:t>
      </w:r>
      <w:proofErr w:type="spellEnd"/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все задания по которому записаны на аудионоситель.</w:t>
      </w:r>
    </w:p>
    <w:p w:rsidR="00AA2EE0" w:rsidRPr="00AA2EE0" w:rsidRDefault="00AA2EE0" w:rsidP="00AA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Аудитории, выделяемые для проведения раздела «</w:t>
      </w:r>
      <w:proofErr w:type="spellStart"/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Аудирование</w:t>
      </w:r>
      <w:proofErr w:type="spellEnd"/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оборудуются средствами воспроизведения аудионосителей.</w:t>
      </w:r>
    </w:p>
    <w:p w:rsidR="00AA2EE0" w:rsidRPr="00AA2EE0" w:rsidRDefault="00AA2EE0" w:rsidP="00AA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выполнения заданий раздела «</w:t>
      </w:r>
      <w:proofErr w:type="spellStart"/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Аудирование</w:t>
      </w:r>
      <w:proofErr w:type="spellEnd"/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технические специалисты или организаторы настраивают средство воспроизведения аудиозаписи так, чтобы было слышно всем обучающимся. Аудиозапись прослушивается </w:t>
      </w:r>
      <w:proofErr w:type="gramStart"/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AA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дважды, после чего они приступают к выполнению экзаменационной работы.</w:t>
      </w:r>
    </w:p>
    <w:p w:rsidR="00AA2EE0" w:rsidRPr="00AA2EE0" w:rsidRDefault="00AA2EE0" w:rsidP="00AA2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EE0" w:rsidRPr="00AA2EE0" w:rsidRDefault="00AA2EE0" w:rsidP="00AA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ОГЭ по иностранным языкам (раздел «Говорение») </w:t>
      </w:r>
    </w:p>
    <w:p w:rsidR="00AA2EE0" w:rsidRPr="00AA2EE0" w:rsidRDefault="00AA2EE0" w:rsidP="00AA2E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ОГЭ по иностранным языкам в экзамен также включается раздел «Говорение», устные </w:t>
      </w:r>
      <w:proofErr w:type="gramStart"/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 задания которого записываются на аудионосители. </w:t>
      </w:r>
    </w:p>
    <w:p w:rsidR="00AA2EE0" w:rsidRPr="00AA2EE0" w:rsidRDefault="00AA2EE0" w:rsidP="00AA2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заданий раздела «Говорение» используются аудитории, оснащенные средствами цифровой аудиозаписи. Технические специалисты или организаторы настраивают средства цифровой аудиозаписи для осуществления качественной записи устных ответов.</w:t>
      </w:r>
    </w:p>
    <w:p w:rsidR="00AA2EE0" w:rsidRPr="00AA2EE0" w:rsidRDefault="00AA2EE0" w:rsidP="00AA2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приглашаются в аудитории для получения задания устной части КИМ и последующей записи устных ответов на задания КИМ.</w:t>
      </w:r>
    </w:p>
    <w:p w:rsidR="00AA2EE0" w:rsidRPr="00AA2EE0" w:rsidRDefault="00AA2EE0" w:rsidP="00AA2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подходит к средству цифровой аудиозаписи, громко и разборчиво дает устный ответ на задание, после чего прослушивает запись своего ответа, чтобы убедиться, что она произведена без технических сбоев.</w:t>
      </w:r>
    </w:p>
    <w:p w:rsidR="00AA2EE0" w:rsidRPr="00AA2EE0" w:rsidRDefault="00AA2EE0" w:rsidP="00AA2E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специалист или организатор дает </w:t>
      </w:r>
      <w:proofErr w:type="gramStart"/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A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прослушать запись его ответа и убедиться, что она произведена без технических сбоев. Если во время записи произошел технический сбой, обучающемуся предоставляется право сдать раздел «Говорение» повторно.</w:t>
      </w:r>
    </w:p>
    <w:p w:rsidR="00AA2EE0" w:rsidRPr="00AA2EE0" w:rsidRDefault="00AA2EE0" w:rsidP="00AA2EE0">
      <w:pPr>
        <w:rPr>
          <w:sz w:val="28"/>
          <w:szCs w:val="28"/>
        </w:rPr>
      </w:pPr>
    </w:p>
    <w:p w:rsidR="008D2479" w:rsidRDefault="008D2479">
      <w:pPr>
        <w:rPr>
          <w:noProof/>
          <w:lang w:eastAsia="ru-RU"/>
        </w:rPr>
      </w:pPr>
    </w:p>
    <w:p w:rsidR="00AA2EE0" w:rsidRDefault="00AA2EE0">
      <w:pPr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br w:type="page"/>
      </w:r>
      <w:bookmarkStart w:id="0" w:name="_GoBack"/>
      <w:bookmarkEnd w:id="0"/>
    </w:p>
    <w:p w:rsidR="00C07DC3" w:rsidRDefault="008D2479">
      <w:r>
        <w:rPr>
          <w:noProof/>
          <w:lang w:eastAsia="ru-RU"/>
        </w:rPr>
        <w:lastRenderedPageBreak/>
        <w:drawing>
          <wp:inline distT="0" distB="0" distL="0" distR="0" wp14:anchorId="6AAF17C6" wp14:editId="5A2FE51D">
            <wp:extent cx="7772400" cy="582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561" cy="583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59731A5">
            <wp:extent cx="8153400" cy="600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7709" cy="601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702" w:rsidRDefault="00EA4702">
      <w:r>
        <w:rPr>
          <w:noProof/>
          <w:lang w:eastAsia="ru-RU"/>
        </w:rPr>
        <w:lastRenderedPageBreak/>
        <w:drawing>
          <wp:inline distT="0" distB="0" distL="0" distR="0" wp14:anchorId="383F1DD2">
            <wp:extent cx="8470900" cy="635317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0" cy="635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702" w:rsidRDefault="00EA4702">
      <w:r>
        <w:rPr>
          <w:noProof/>
          <w:lang w:eastAsia="ru-RU"/>
        </w:rPr>
        <w:lastRenderedPageBreak/>
        <w:drawing>
          <wp:inline distT="0" distB="0" distL="0" distR="0" wp14:anchorId="11593B36">
            <wp:extent cx="8140700" cy="6105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0" cy="610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702" w:rsidRDefault="00EA4702"/>
    <w:p w:rsidR="00EA4702" w:rsidRDefault="00EA4702">
      <w:r>
        <w:rPr>
          <w:noProof/>
          <w:lang w:eastAsia="ru-RU"/>
        </w:rPr>
        <w:lastRenderedPageBreak/>
        <w:drawing>
          <wp:inline distT="0" distB="0" distL="0" distR="0" wp14:anchorId="5A935D0D">
            <wp:extent cx="7505700" cy="6219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21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4702" w:rsidSect="008D24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C4" w:rsidRDefault="00AC57C4" w:rsidP="00AA2EE0">
      <w:pPr>
        <w:spacing w:after="0" w:line="240" w:lineRule="auto"/>
      </w:pPr>
      <w:r>
        <w:separator/>
      </w:r>
    </w:p>
  </w:endnote>
  <w:endnote w:type="continuationSeparator" w:id="0">
    <w:p w:rsidR="00AC57C4" w:rsidRDefault="00AC57C4" w:rsidP="00AA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C4" w:rsidRDefault="00AC57C4" w:rsidP="00AA2EE0">
      <w:pPr>
        <w:spacing w:after="0" w:line="240" w:lineRule="auto"/>
      </w:pPr>
      <w:r>
        <w:separator/>
      </w:r>
    </w:p>
  </w:footnote>
  <w:footnote w:type="continuationSeparator" w:id="0">
    <w:p w:rsidR="00AC57C4" w:rsidRDefault="00AC57C4" w:rsidP="00AA2EE0">
      <w:pPr>
        <w:spacing w:after="0" w:line="240" w:lineRule="auto"/>
      </w:pPr>
      <w:r>
        <w:continuationSeparator/>
      </w:r>
    </w:p>
  </w:footnote>
  <w:footnote w:id="1">
    <w:p w:rsidR="00AA2EE0" w:rsidRDefault="00AA2EE0" w:rsidP="00AA2EE0">
      <w:pPr>
        <w:pStyle w:val="a5"/>
      </w:pPr>
      <w:r>
        <w:rPr>
          <w:rStyle w:val="a7"/>
        </w:rPr>
        <w:footnoteRef/>
      </w:r>
      <w:r>
        <w:t xml:space="preserve"> ОИВ выбирает одну из предложенных схем проведения ОГЭ по иностранным языкам для всего субъекта РФ в целом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9"/>
    <w:rsid w:val="003A148D"/>
    <w:rsid w:val="008D2479"/>
    <w:rsid w:val="00AA2EE0"/>
    <w:rsid w:val="00AC57C4"/>
    <w:rsid w:val="00C07DC3"/>
    <w:rsid w:val="00EA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7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rsid w:val="00AA2E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AA2E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AA2EE0"/>
    <w:rPr>
      <w:rFonts w:ascii="Times New Roman" w:hAnsi="Times New Roman" w:cs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7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rsid w:val="00AA2E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AA2E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AA2EE0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2016-03-01T09:15:00Z</cp:lastPrinted>
  <dcterms:created xsi:type="dcterms:W3CDTF">2016-03-01T09:06:00Z</dcterms:created>
  <dcterms:modified xsi:type="dcterms:W3CDTF">2016-03-09T06:10:00Z</dcterms:modified>
</cp:coreProperties>
</file>